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92A" w:rsidRDefault="002723DF" w:rsidP="002723DF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60192A">
        <w:rPr>
          <w:rFonts w:cs="Times New Roman"/>
          <w:sz w:val="20"/>
          <w:szCs w:val="20"/>
        </w:rPr>
        <w:t xml:space="preserve">Приложение № 3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 </w:t>
      </w:r>
    </w:p>
    <w:p w:rsidR="002723DF" w:rsidRPr="0060192A" w:rsidRDefault="00FA4C53" w:rsidP="002723DF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от 31.10.2023 № 6343</w:t>
      </w:r>
    </w:p>
    <w:p w:rsidR="002723DF" w:rsidRPr="0060192A" w:rsidRDefault="002723DF" w:rsidP="002723DF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723DF" w:rsidRPr="0060192A" w:rsidRDefault="002723DF" w:rsidP="002723DF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2515C" w:rsidRPr="0060192A" w:rsidRDefault="00C2515C" w:rsidP="00C2515C">
      <w:pPr>
        <w:pStyle w:val="a4"/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 w:rsidRPr="0060192A">
        <w:rPr>
          <w:sz w:val="22"/>
        </w:rPr>
        <w:t xml:space="preserve">9. Подпрограмма </w:t>
      </w:r>
      <w:r w:rsidRPr="0060192A">
        <w:rPr>
          <w:sz w:val="22"/>
          <w:lang w:val="en-US"/>
        </w:rPr>
        <w:t>III</w:t>
      </w:r>
      <w:r w:rsidRPr="0060192A">
        <w:rPr>
          <w:sz w:val="22"/>
        </w:rPr>
        <w:t xml:space="preserve"> «</w:t>
      </w:r>
      <w:r w:rsidRPr="0060192A">
        <w:rPr>
          <w:color w:val="000000"/>
          <w:sz w:val="22"/>
        </w:rPr>
        <w:t>Комплексное развитие сельских территорий</w:t>
      </w:r>
      <w:r w:rsidRPr="0060192A">
        <w:rPr>
          <w:rFonts w:eastAsia="Times New Roman"/>
          <w:sz w:val="22"/>
          <w:lang w:eastAsia="ru-RU"/>
        </w:rPr>
        <w:t>»</w:t>
      </w:r>
    </w:p>
    <w:p w:rsidR="00C2515C" w:rsidRPr="0060192A" w:rsidRDefault="00C2515C" w:rsidP="00C2515C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C2515C" w:rsidRPr="0060192A" w:rsidRDefault="00C2515C" w:rsidP="00C2515C">
      <w:pPr>
        <w:spacing w:line="20" w:lineRule="atLeast"/>
        <w:ind w:firstLine="709"/>
        <w:jc w:val="both"/>
        <w:rPr>
          <w:rFonts w:cs="Times New Roman"/>
          <w:sz w:val="22"/>
        </w:rPr>
      </w:pPr>
      <w:r w:rsidRPr="0060192A">
        <w:rPr>
          <w:rFonts w:cs="Times New Roman"/>
          <w:sz w:val="22"/>
        </w:rPr>
        <w:t xml:space="preserve">9.1. Перечень мероприятий подпрограммы </w:t>
      </w:r>
      <w:r w:rsidRPr="0060192A">
        <w:rPr>
          <w:rFonts w:cs="Times New Roman"/>
          <w:sz w:val="22"/>
          <w:lang w:val="en-US"/>
        </w:rPr>
        <w:t>III</w:t>
      </w:r>
      <w:r w:rsidRPr="0060192A">
        <w:rPr>
          <w:rFonts w:cs="Times New Roman"/>
          <w:sz w:val="22"/>
        </w:rPr>
        <w:t xml:space="preserve"> «</w:t>
      </w:r>
      <w:r w:rsidRPr="0060192A">
        <w:rPr>
          <w:rFonts w:eastAsia="Calibri" w:cs="Times New Roman"/>
          <w:color w:val="000000"/>
          <w:sz w:val="22"/>
        </w:rPr>
        <w:t>Комплексное развитие сельских территорий</w:t>
      </w:r>
      <w:r w:rsidRPr="0060192A">
        <w:rPr>
          <w:rFonts w:eastAsia="Times New Roman" w:cs="Times New Roman"/>
          <w:bCs/>
          <w:color w:val="000000"/>
          <w:sz w:val="22"/>
          <w:lang w:eastAsia="ru-RU"/>
        </w:rPr>
        <w:t>»</w:t>
      </w:r>
    </w:p>
    <w:p w:rsidR="00C2515C" w:rsidRPr="0060192A" w:rsidRDefault="00C2515C" w:rsidP="00C2515C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tbl>
      <w:tblPr>
        <w:tblStyle w:val="a3"/>
        <w:tblW w:w="14983" w:type="dxa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2370"/>
        <w:gridCol w:w="1475"/>
        <w:gridCol w:w="1568"/>
        <w:gridCol w:w="1075"/>
        <w:gridCol w:w="908"/>
        <w:gridCol w:w="763"/>
        <w:gridCol w:w="502"/>
        <w:gridCol w:w="76"/>
        <w:gridCol w:w="395"/>
        <w:gridCol w:w="107"/>
        <w:gridCol w:w="319"/>
        <w:gridCol w:w="158"/>
        <w:gridCol w:w="446"/>
        <w:gridCol w:w="1021"/>
        <w:gridCol w:w="850"/>
        <w:gridCol w:w="1064"/>
        <w:gridCol w:w="1332"/>
        <w:gridCol w:w="52"/>
      </w:tblGrid>
      <w:tr w:rsidR="00C2515C" w:rsidRPr="0060192A" w:rsidTr="002F4ADE">
        <w:trPr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2F4ADE">
            <w:pPr>
              <w:widowControl w:val="0"/>
              <w:autoSpaceDE w:val="0"/>
              <w:autoSpaceDN w:val="0"/>
              <w:adjustRightInd w:val="0"/>
              <w:ind w:left="-201" w:right="-14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07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6609" w:type="dxa"/>
            <w:gridSpan w:val="1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4" w:type="dxa"/>
            <w:gridSpan w:val="2"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Ответствен </w:t>
            </w:r>
            <w:proofErr w:type="spellStart"/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>ный</w:t>
            </w:r>
            <w:proofErr w:type="spellEnd"/>
            <w:r w:rsidRPr="006019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08" w:type="dxa"/>
          </w:tcPr>
          <w:p w:rsidR="00C2515C" w:rsidRPr="0060192A" w:rsidRDefault="00C2515C" w:rsidP="00D27751">
            <w:pPr>
              <w:spacing w:line="20" w:lineRule="atLeast"/>
              <w:ind w:right="-33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</w:t>
            </w:r>
          </w:p>
          <w:p w:rsidR="00C2515C" w:rsidRPr="0060192A" w:rsidRDefault="00C2515C" w:rsidP="00D27751">
            <w:pPr>
              <w:spacing w:line="20" w:lineRule="atLeast"/>
              <w:ind w:right="-33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2766" w:type="dxa"/>
            <w:gridSpan w:val="8"/>
          </w:tcPr>
          <w:p w:rsidR="002F4ADE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2024 </w:t>
            </w:r>
          </w:p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021" w:type="dxa"/>
          </w:tcPr>
          <w:p w:rsidR="002F4ADE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64" w:type="dxa"/>
          </w:tcPr>
          <w:p w:rsidR="002F4ADE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332" w:type="dxa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370" w:type="dxa"/>
            <w:vMerge w:val="restart"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60192A">
              <w:rPr>
                <w:rFonts w:eastAsia="Calibri" w:cs="Times New Roman"/>
                <w:i/>
                <w:sz w:val="20"/>
                <w:szCs w:val="20"/>
              </w:rPr>
              <w:t>Основное мероприятие 01</w:t>
            </w:r>
          </w:p>
          <w:p w:rsidR="00C2515C" w:rsidRPr="0060192A" w:rsidRDefault="00C2515C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47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2370" w:type="dxa"/>
            <w:vMerge w:val="restart"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60192A">
              <w:rPr>
                <w:rFonts w:eastAsia="Calibri" w:cs="Times New Roman"/>
                <w:i/>
                <w:sz w:val="20"/>
                <w:szCs w:val="20"/>
              </w:rPr>
              <w:t>Мероприятие 01.01</w:t>
            </w:r>
          </w:p>
          <w:p w:rsidR="00C2515C" w:rsidRPr="0060192A" w:rsidRDefault="00C2515C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Улучшение жилищных условий граждан, проживающих на сельских территориях</w:t>
            </w:r>
            <w:r w:rsidRPr="0060192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Отдел агрокомплекса и экологии </w:t>
            </w:r>
            <w:proofErr w:type="spellStart"/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администра</w:t>
            </w:r>
            <w:proofErr w:type="spellEnd"/>
            <w:r w:rsidR="002F4AD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  <w:proofErr w:type="spellEnd"/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 </w:t>
            </w: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округа Домодедово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Московской </w:t>
            </w:r>
            <w:r w:rsidRPr="0060192A">
              <w:rPr>
                <w:rFonts w:eastAsia="Calibri" w:cs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trHeight w:val="551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2766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0,00</w:t>
            </w: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2F4ADE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2F4ADE" w:rsidRPr="0060192A" w:rsidRDefault="002F4ADE" w:rsidP="002F4ADE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 w:val="restart"/>
          </w:tcPr>
          <w:p w:rsidR="002F4ADE" w:rsidRPr="0060192A" w:rsidRDefault="002F4ADE" w:rsidP="002F4ADE">
            <w:pPr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color w:val="212121"/>
                <w:sz w:val="20"/>
                <w:szCs w:val="20"/>
                <w:shd w:val="clear" w:color="auto" w:fill="FFFFFF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социальные выплаты, квадратный метр</w:t>
            </w:r>
          </w:p>
        </w:tc>
        <w:tc>
          <w:tcPr>
            <w:tcW w:w="1475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568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075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08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63" w:type="dxa"/>
            <w:vMerge w:val="restart"/>
          </w:tcPr>
          <w:p w:rsidR="002F4ADE" w:rsidRPr="0060192A" w:rsidRDefault="002F4ADE" w:rsidP="002F4ADE">
            <w:pPr>
              <w:spacing w:line="20" w:lineRule="atLeast"/>
              <w:ind w:left="-49" w:right="-119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Итого 2024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003" w:type="dxa"/>
            <w:gridSpan w:val="7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1021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64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332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2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471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426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604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1021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vMerge/>
          </w:tcPr>
          <w:p w:rsidR="00C2515C" w:rsidRPr="0060192A" w:rsidRDefault="00C2515C" w:rsidP="00D2775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8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3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2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1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04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4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2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2370" w:type="dxa"/>
            <w:vMerge w:val="restart"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60192A">
              <w:rPr>
                <w:rFonts w:eastAsia="Calibri" w:cs="Times New Roman"/>
                <w:i/>
                <w:sz w:val="20"/>
                <w:szCs w:val="20"/>
              </w:rPr>
              <w:t>Основное мероприятие 03</w:t>
            </w:r>
          </w:p>
          <w:p w:rsidR="00C2515C" w:rsidRPr="0060192A" w:rsidRDefault="00C2515C" w:rsidP="00D27751">
            <w:pPr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Обеспечение доступности торгового обслуживания в сельских населенных пунктах</w:t>
            </w:r>
          </w:p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17028,00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3561,57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left="-113"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11095,76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2214,5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2318,58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2F4ADE" w:rsidRPr="0060192A" w:rsidRDefault="002F4ADE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5932,24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1187,19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1242,99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370" w:type="dxa"/>
            <w:vMerge w:val="restart"/>
          </w:tcPr>
          <w:p w:rsidR="00C2515C" w:rsidRPr="0060192A" w:rsidRDefault="00C2515C" w:rsidP="00D27751">
            <w:pPr>
              <w:rPr>
                <w:rFonts w:eastAsia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60192A">
              <w:rPr>
                <w:rFonts w:eastAsia="Times New Roman" w:cs="Times New Roman"/>
                <w:i/>
                <w:color w:val="000000"/>
                <w:sz w:val="20"/>
                <w:szCs w:val="20"/>
                <w:lang w:eastAsia="ru-RU"/>
              </w:rPr>
              <w:t>Мероприятие 03.01</w:t>
            </w:r>
          </w:p>
          <w:p w:rsidR="00C2515C" w:rsidRPr="0060192A" w:rsidRDefault="00C2515C" w:rsidP="00D27751">
            <w:pPr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1475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2023-2027</w:t>
            </w:r>
          </w:p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17028,00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3561,57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left="-113"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Отдел потребительского рынка и рекламы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11095,76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2214,5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2318,58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trHeight w:val="449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5932,24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1187,19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1242,99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60192A">
              <w:rPr>
                <w:rFonts w:eastAsia="Calibri" w:cs="Times New Roman"/>
                <w:sz w:val="20"/>
                <w:szCs w:val="20"/>
              </w:rPr>
              <w:t>Внебюджет</w:t>
            </w:r>
            <w:proofErr w:type="spellEnd"/>
            <w:r w:rsidRPr="0060192A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60192A">
              <w:rPr>
                <w:rFonts w:eastAsia="Calibri" w:cs="Times New Roman"/>
                <w:sz w:val="20"/>
                <w:szCs w:val="20"/>
              </w:rPr>
              <w:t>ные</w:t>
            </w:r>
            <w:proofErr w:type="spellEnd"/>
            <w:r w:rsidRPr="0060192A">
              <w:rPr>
                <w:rFonts w:eastAsia="Calibri" w:cs="Times New Roman"/>
                <w:sz w:val="20"/>
                <w:szCs w:val="20"/>
              </w:rPr>
              <w:t xml:space="preserve"> источники</w:t>
            </w:r>
          </w:p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F4ADE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2F4ADE" w:rsidRPr="0060192A" w:rsidRDefault="002F4ADE" w:rsidP="002F4ADE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 w:val="restart"/>
          </w:tcPr>
          <w:p w:rsidR="002F4ADE" w:rsidRPr="0060192A" w:rsidRDefault="002F4ADE" w:rsidP="002F4ADE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Доля сельских населенных пунктов, обслуживаемых по доставке продо</w:t>
            </w:r>
            <w:r>
              <w:rPr>
                <w:rFonts w:cs="Times New Roman"/>
                <w:sz w:val="20"/>
                <w:szCs w:val="20"/>
              </w:rPr>
              <w:t>вольственных и непродовольствен</w:t>
            </w:r>
            <w:r w:rsidRPr="0060192A">
              <w:rPr>
                <w:rFonts w:cs="Times New Roman"/>
                <w:sz w:val="20"/>
                <w:szCs w:val="20"/>
              </w:rPr>
              <w:t xml:space="preserve">ных товаров, процент </w:t>
            </w:r>
          </w:p>
        </w:tc>
        <w:tc>
          <w:tcPr>
            <w:tcW w:w="1475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568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075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908" w:type="dxa"/>
            <w:vMerge w:val="restart"/>
          </w:tcPr>
          <w:p w:rsidR="002F4ADE" w:rsidRPr="0060192A" w:rsidRDefault="002F4ADE" w:rsidP="002F4ADE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63" w:type="dxa"/>
            <w:vMerge w:val="restart"/>
          </w:tcPr>
          <w:p w:rsidR="002F4ADE" w:rsidRPr="0060192A" w:rsidRDefault="002F4ADE" w:rsidP="002F4ADE">
            <w:pPr>
              <w:spacing w:line="20" w:lineRule="atLeast"/>
              <w:ind w:left="-49" w:right="-119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Итого 2024</w:t>
            </w:r>
          </w:p>
        </w:tc>
        <w:tc>
          <w:tcPr>
            <w:tcW w:w="20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ADE" w:rsidRPr="0060192A" w:rsidRDefault="002F4ADE" w:rsidP="002F4ADE">
            <w:pPr>
              <w:ind w:left="-34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В том числе по кварталам</w:t>
            </w:r>
          </w:p>
        </w:tc>
        <w:tc>
          <w:tcPr>
            <w:tcW w:w="1021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2025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064" w:type="dxa"/>
            <w:vMerge w:val="restart"/>
          </w:tcPr>
          <w:p w:rsidR="002F4ADE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332" w:type="dxa"/>
            <w:vMerge w:val="restart"/>
          </w:tcPr>
          <w:p w:rsidR="002F4ADE" w:rsidRPr="0060192A" w:rsidRDefault="002F4ADE" w:rsidP="002F4AD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vMerge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08" w:type="dxa"/>
            <w:vMerge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78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502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477" w:type="dxa"/>
            <w:gridSpan w:val="2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446" w:type="dxa"/>
          </w:tcPr>
          <w:p w:rsidR="00C2515C" w:rsidRPr="0060192A" w:rsidRDefault="00C2515C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0192A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10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32" w:type="dxa"/>
            <w:vMerge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70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75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:rsidR="00C2515C" w:rsidRPr="0060192A" w:rsidRDefault="002F4ADE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90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4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right="-15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90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90</w:t>
            </w:r>
          </w:p>
        </w:tc>
        <w:tc>
          <w:tcPr>
            <w:tcW w:w="1332" w:type="dxa"/>
            <w:vMerge/>
            <w:tcBorders>
              <w:bottom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5" w:type="dxa"/>
            <w:gridSpan w:val="2"/>
            <w:vMerge w:val="restart"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60192A">
              <w:rPr>
                <w:rFonts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17028,00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2635,3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3401,69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3561,57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left="-113"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15C" w:rsidRPr="0060192A" w:rsidRDefault="00C2515C" w:rsidP="00D27751">
            <w:pPr>
              <w:ind w:right="-61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60192A">
              <w:rPr>
                <w:rFonts w:cs="Times New Roman"/>
                <w:color w:val="000000"/>
                <w:sz w:val="20"/>
                <w:szCs w:val="20"/>
              </w:rPr>
              <w:t>3714,72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5" w:type="dxa"/>
            <w:gridSpan w:val="2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50" w:right="-12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11095,76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1726,12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2214,5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2318,58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2418,28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5" w:type="dxa"/>
            <w:gridSpan w:val="2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5932,24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909,18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1187,19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1242,99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1296,44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2515C" w:rsidRPr="0060192A" w:rsidTr="002F4ADE">
        <w:trPr>
          <w:gridAfter w:val="1"/>
          <w:wAfter w:w="52" w:type="dxa"/>
          <w:jc w:val="center"/>
        </w:trPr>
        <w:tc>
          <w:tcPr>
            <w:tcW w:w="502" w:type="dxa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5" w:type="dxa"/>
            <w:gridSpan w:val="2"/>
            <w:vMerge/>
          </w:tcPr>
          <w:p w:rsidR="00C2515C" w:rsidRPr="0060192A" w:rsidRDefault="00C2515C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515C" w:rsidRPr="0060192A" w:rsidRDefault="00C2515C" w:rsidP="00D27751">
            <w:pPr>
              <w:ind w:left="-108" w:righ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0192A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15C" w:rsidRPr="0060192A" w:rsidRDefault="00C2515C" w:rsidP="00D27751">
            <w:pPr>
              <w:ind w:left="-141" w:right="-164"/>
              <w:jc w:val="center"/>
              <w:rPr>
                <w:rFonts w:cs="Times New Roman"/>
                <w:sz w:val="20"/>
                <w:szCs w:val="20"/>
              </w:rPr>
            </w:pPr>
            <w:r w:rsidRPr="0060192A">
              <w:rPr>
                <w:rFonts w:cs="Times New Roman"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5C" w:rsidRPr="0060192A" w:rsidRDefault="00C2515C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2723DF" w:rsidRPr="0060192A" w:rsidRDefault="002723DF" w:rsidP="00FA4C53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  <w:bookmarkStart w:id="0" w:name="_GoBack"/>
      <w:bookmarkEnd w:id="0"/>
    </w:p>
    <w:sectPr w:rsidR="002723DF" w:rsidRPr="0060192A" w:rsidSect="002723D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AB"/>
    <w:rsid w:val="00007B11"/>
    <w:rsid w:val="002723DF"/>
    <w:rsid w:val="002F4ADE"/>
    <w:rsid w:val="0060192A"/>
    <w:rsid w:val="006F61AB"/>
    <w:rsid w:val="0075780C"/>
    <w:rsid w:val="00C2515C"/>
    <w:rsid w:val="00FA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1747"/>
  <w15:chartTrackingRefBased/>
  <w15:docId w15:val="{9286DF68-BED2-40F8-BB46-7EDA3BA6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3D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23DF"/>
    <w:pPr>
      <w:ind w:left="720"/>
      <w:contextualSpacing/>
    </w:pPr>
    <w:rPr>
      <w:rFonts w:eastAsia="Calibri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007B1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7B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3</cp:revision>
  <cp:lastPrinted>2023-11-22T13:00:00Z</cp:lastPrinted>
  <dcterms:created xsi:type="dcterms:W3CDTF">2023-12-02T11:29:00Z</dcterms:created>
  <dcterms:modified xsi:type="dcterms:W3CDTF">2023-12-02T11:29:00Z</dcterms:modified>
</cp:coreProperties>
</file>